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6"/>
        <w:rPr>
          <w:rFonts w:ascii="Times New Roman"/>
          <w:sz w:val="28"/>
        </w:rPr>
      </w:pPr>
    </w:p>
    <w:p>
      <w:pPr>
        <w:pStyle w:val="Heading1"/>
      </w:pPr>
      <w:r>
        <w:rPr>
          <w:w w:val="105"/>
        </w:rPr>
        <w:t>CONCERT</w:t>
      </w:r>
      <w:r>
        <w:rPr>
          <w:spacing w:val="1"/>
          <w:w w:val="105"/>
        </w:rPr>
        <w:t> </w:t>
      </w:r>
      <w:r>
        <w:rPr>
          <w:w w:val="105"/>
        </w:rPr>
        <w:t>TASTA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VILALBA</w:t>
      </w:r>
    </w:p>
    <w:p>
      <w:pPr>
        <w:pStyle w:val="BodyText"/>
        <w:spacing w:before="4"/>
        <w:ind w:left="3"/>
        <w:jc w:val="center"/>
      </w:pPr>
      <w:r>
        <w:rPr/>
        <w:t>CAMP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FUTBOL</w:t>
      </w:r>
      <w:r>
        <w:rPr>
          <w:spacing w:val="-3"/>
        </w:rPr>
        <w:t> </w:t>
      </w:r>
      <w:r>
        <w:rPr>
          <w:spacing w:val="-2"/>
        </w:rPr>
        <w:t>MUNICIPAL</w:t>
      </w:r>
    </w:p>
    <w:p>
      <w:pPr>
        <w:pStyle w:val="BodyText"/>
        <w:spacing w:line="480" w:lineRule="auto"/>
        <w:ind w:left="165" w:right="2699" w:firstLine="38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896416</wp:posOffset>
                </wp:positionH>
                <wp:positionV relativeFrom="paragraph">
                  <wp:posOffset>524862</wp:posOffset>
                </wp:positionV>
                <wp:extent cx="5768340" cy="63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683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6350">
                              <a:moveTo>
                                <a:pt x="57680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8086" y="6096"/>
                              </a:lnTo>
                              <a:lnTo>
                                <a:pt x="5768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41.327778pt;width:454.18pt;height:.48pt;mso-position-horizontal-relative:page;mso-position-vertical-relative:paragraph;z-index:1572915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6</w:t>
      </w:r>
      <w:r>
        <w:rPr>
          <w:spacing w:val="-9"/>
        </w:rPr>
        <w:t> </w:t>
      </w:r>
      <w:r>
        <w:rPr/>
        <w:t>juny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202</w:t>
      </w:r>
      <w:r>
        <w:rPr/>
        <w:t>6 AUTORITZACIÓ D'ACCÉS PER A MENORS DE 16 ANYS</w:t>
      </w:r>
    </w:p>
    <w:p>
      <w:pPr>
        <w:tabs>
          <w:tab w:pos="4290" w:val="left" w:leader="none"/>
          <w:tab w:pos="9139" w:val="left" w:leader="none"/>
        </w:tabs>
        <w:spacing w:line="276" w:lineRule="auto" w:before="30"/>
        <w:ind w:left="165" w:right="168" w:firstLine="0"/>
        <w:jc w:val="both"/>
        <w:rPr>
          <w:i/>
          <w:sz w:val="22"/>
        </w:rPr>
      </w:pPr>
      <w:r>
        <w:rPr>
          <w:sz w:val="22"/>
        </w:rPr>
        <w:t>En/Na </w:t>
      </w:r>
      <w:r>
        <w:rPr>
          <w:sz w:val="22"/>
          <w:u w:val="single" w:color="BDBDBD"/>
        </w:rPr>
        <w:tab/>
        <w:tab/>
      </w:r>
      <w:r>
        <w:rPr>
          <w:sz w:val="22"/>
          <w:u w:val="none"/>
        </w:rPr>
        <w:t> amb DNI núm. </w:t>
      </w:r>
      <w:r>
        <w:rPr>
          <w:sz w:val="22"/>
          <w:u w:val="single" w:color="BDBDBD"/>
        </w:rPr>
        <w:tab/>
      </w:r>
      <w:r>
        <w:rPr>
          <w:sz w:val="22"/>
          <w:u w:val="none"/>
        </w:rPr>
        <w:t>i amb mòbil de contacte </w:t>
      </w:r>
      <w:r>
        <w:rPr>
          <w:sz w:val="22"/>
          <w:u w:val="single" w:color="BDBDBD"/>
        </w:rPr>
        <w:tab/>
      </w:r>
      <w:r>
        <w:rPr>
          <w:spacing w:val="-13"/>
          <w:sz w:val="22"/>
          <w:u w:val="single" w:color="BDBDBD"/>
        </w:rPr>
        <w:t> </w:t>
      </w:r>
      <w:r>
        <w:rPr>
          <w:sz w:val="22"/>
          <w:u w:val="none"/>
        </w:rPr>
        <w:t> </w:t>
      </w:r>
      <w:r>
        <w:rPr>
          <w:i/>
          <w:sz w:val="22"/>
          <w:u w:val="none"/>
        </w:rPr>
        <w:t>(seleccionar una opció):</w:t>
      </w:r>
    </w:p>
    <w:p>
      <w:pPr>
        <w:pStyle w:val="BodyText"/>
        <w:ind w:left="887"/>
      </w:pPr>
      <w:r>
        <w:rPr>
          <w:position w:val="-2"/>
        </w:rPr>
        <w:drawing>
          <wp:inline distT="0" distB="0" distL="0" distR="0">
            <wp:extent cx="126491" cy="12649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31"/>
          <w:sz w:val="20"/>
        </w:rPr>
        <w:t> </w:t>
      </w:r>
      <w:r>
        <w:rPr/>
        <w:t>Soc</w:t>
      </w:r>
      <w:r>
        <w:rPr>
          <w:spacing w:val="-2"/>
        </w:rPr>
        <w:t> </w:t>
      </w:r>
      <w:r>
        <w:rPr/>
        <w:t>el pare/mare/tutor legal i acompanyo</w:t>
      </w:r>
      <w:r>
        <w:rPr>
          <w:spacing w:val="-1"/>
        </w:rPr>
        <w:t> </w:t>
      </w:r>
      <w:r>
        <w:rPr/>
        <w:t>al/als</w:t>
      </w:r>
      <w:r>
        <w:rPr>
          <w:spacing w:val="-1"/>
        </w:rPr>
        <w:t> </w:t>
      </w:r>
      <w:r>
        <w:rPr/>
        <w:t>menors.</w:t>
      </w:r>
    </w:p>
    <w:p>
      <w:pPr>
        <w:tabs>
          <w:tab w:pos="5556" w:val="left" w:leader="none"/>
          <w:tab w:pos="6401" w:val="left" w:leader="none"/>
          <w:tab w:pos="9226" w:val="left" w:leader="none"/>
        </w:tabs>
        <w:spacing w:line="276" w:lineRule="auto" w:before="41"/>
        <w:ind w:left="873" w:right="125" w:firstLine="14"/>
        <w:jc w:val="left"/>
        <w:rPr>
          <w:i/>
          <w:sz w:val="18"/>
        </w:rPr>
      </w:pPr>
      <w:r>
        <w:rPr>
          <w:position w:val="-2"/>
        </w:rPr>
        <w:drawing>
          <wp:inline distT="0" distB="0" distL="0" distR="0">
            <wp:extent cx="126491" cy="12649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38"/>
          <w:sz w:val="20"/>
        </w:rPr>
        <w:t> </w:t>
      </w:r>
      <w:r>
        <w:rPr>
          <w:sz w:val="22"/>
        </w:rPr>
        <w:t>Soc el pare/mare/tutor legal, no acompanyo al/als menors i autoritzo com a companyant a</w:t>
      </w:r>
      <w:r>
        <w:rPr>
          <w:spacing w:val="100"/>
          <w:sz w:val="22"/>
        </w:rPr>
        <w:t> </w:t>
      </w:r>
      <w:r>
        <w:rPr>
          <w:sz w:val="22"/>
          <w:u w:val="single" w:color="BDBDBD"/>
        </w:rPr>
        <w:tab/>
      </w:r>
      <w:r>
        <w:rPr>
          <w:sz w:val="22"/>
          <w:u w:val="none"/>
        </w:rPr>
        <w:t> amb DNI </w:t>
      </w:r>
      <w:r>
        <w:rPr>
          <w:sz w:val="22"/>
          <w:u w:val="single" w:color="BDBDBD"/>
        </w:rPr>
        <w:tab/>
      </w:r>
      <w:r>
        <w:rPr>
          <w:sz w:val="22"/>
          <w:u w:val="none"/>
        </w:rPr>
        <w:t> </w:t>
      </w:r>
      <w:r>
        <w:rPr>
          <w:i/>
          <w:color w:val="808080"/>
          <w:sz w:val="18"/>
          <w:u w:val="none"/>
        </w:rPr>
        <w:t>(Nom i cognoms de la persona autoritzada)</w:t>
        <w:tab/>
        <w:tab/>
        <w:t>(DNI de la persona autoritzada)</w:t>
      </w:r>
    </w:p>
    <w:p>
      <w:pPr>
        <w:pStyle w:val="BodyText"/>
        <w:spacing w:before="40"/>
        <w:rPr>
          <w:i/>
        </w:rPr>
      </w:pPr>
    </w:p>
    <w:p>
      <w:pPr>
        <w:pStyle w:val="BodyText"/>
        <w:spacing w:after="42"/>
        <w:ind w:left="165"/>
        <w:jc w:val="both"/>
      </w:pPr>
      <w:r>
        <w:rPr/>
        <w:t>DADES</w:t>
      </w:r>
      <w:r>
        <w:rPr>
          <w:spacing w:val="-6"/>
        </w:rPr>
        <w:t> </w:t>
      </w:r>
      <w:r>
        <w:rPr/>
        <w:t>DELS</w:t>
      </w:r>
      <w:r>
        <w:rPr>
          <w:spacing w:val="-5"/>
        </w:rPr>
        <w:t> </w:t>
      </w:r>
      <w:r>
        <w:rPr>
          <w:spacing w:val="-2"/>
        </w:rPr>
        <w:t>MENORS</w:t>
      </w: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5386"/>
        <w:gridCol w:w="2410"/>
        <w:gridCol w:w="835"/>
      </w:tblGrid>
      <w:tr>
        <w:trPr>
          <w:trHeight w:val="292" w:hRule="atLeast"/>
        </w:trPr>
        <w:tc>
          <w:tcPr>
            <w:tcW w:w="535" w:type="dxa"/>
            <w:shd w:val="clear" w:color="auto" w:fill="D9D9D9"/>
          </w:tcPr>
          <w:p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5386" w:type="dxa"/>
            <w:shd w:val="clear" w:color="auto" w:fill="D9D9D9"/>
          </w:tcPr>
          <w:p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NOM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COGNOMS</w:t>
            </w:r>
          </w:p>
        </w:tc>
        <w:tc>
          <w:tcPr>
            <w:tcW w:w="2410" w:type="dxa"/>
            <w:shd w:val="clear" w:color="auto" w:fill="D9D9D9"/>
          </w:tcPr>
          <w:p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TELÈFON</w:t>
            </w:r>
          </w:p>
        </w:tc>
        <w:tc>
          <w:tcPr>
            <w:tcW w:w="835" w:type="dxa"/>
            <w:shd w:val="clear" w:color="auto" w:fill="D9D9D9"/>
          </w:tcPr>
          <w:p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EDAT</w:t>
            </w:r>
          </w:p>
        </w:tc>
      </w:tr>
      <w:tr>
        <w:trPr>
          <w:trHeight w:val="402" w:hRule="atLeast"/>
        </w:trPr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</w:pPr>
    </w:p>
    <w:p>
      <w:pPr>
        <w:spacing w:before="0"/>
        <w:ind w:left="165" w:right="0" w:firstLine="0"/>
        <w:jc w:val="left"/>
        <w:rPr>
          <w:b/>
          <w:sz w:val="22"/>
        </w:rPr>
      </w:pPr>
      <w:r>
        <w:rPr>
          <w:sz w:val="22"/>
        </w:rPr>
        <w:t>Mitjançant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present</w:t>
      </w:r>
      <w:r>
        <w:rPr>
          <w:spacing w:val="-2"/>
          <w:sz w:val="22"/>
        </w:rPr>
        <w:t> </w:t>
      </w:r>
      <w:r>
        <w:rPr>
          <w:b/>
          <w:spacing w:val="-2"/>
          <w:sz w:val="22"/>
        </w:rPr>
        <w:t>DECLARA:</w:t>
      </w:r>
    </w:p>
    <w:p>
      <w:pPr>
        <w:pStyle w:val="BodyText"/>
        <w:rPr>
          <w:b/>
        </w:rPr>
      </w:pPr>
    </w:p>
    <w:p>
      <w:pPr>
        <w:pStyle w:val="BodyText"/>
        <w:ind w:left="165"/>
      </w:pPr>
      <w:r>
        <w:rPr/>
        <w:t>Primer. Que coneix i accepta el contingut de l'article 53 del Decret 112/2010 del 31 d'agost pel qual s'aprova el Reglament d'espectacles públics i activitats recreatives (reproduït Més endavant)</w:t>
      </w:r>
    </w:p>
    <w:p>
      <w:pPr>
        <w:pStyle w:val="BodyText"/>
        <w:spacing w:before="1"/>
      </w:pPr>
    </w:p>
    <w:p>
      <w:pPr>
        <w:pStyle w:val="BodyText"/>
        <w:ind w:left="165"/>
      </w:pPr>
      <w:r>
        <w:rPr/>
        <w:t>Segon.</w:t>
      </w:r>
      <w:r>
        <w:rPr>
          <w:spacing w:val="67"/>
        </w:rPr>
        <w:t> </w:t>
      </w:r>
      <w:r>
        <w:rPr/>
        <w:t>Que</w:t>
      </w:r>
      <w:r>
        <w:rPr>
          <w:spacing w:val="68"/>
        </w:rPr>
        <w:t> </w:t>
      </w:r>
      <w:r>
        <w:rPr/>
        <w:t>accedeix</w:t>
      </w:r>
      <w:r>
        <w:rPr>
          <w:spacing w:val="68"/>
        </w:rPr>
        <w:t> </w:t>
      </w:r>
      <w:r>
        <w:rPr/>
        <w:t>a</w:t>
      </w:r>
      <w:r>
        <w:rPr>
          <w:spacing w:val="68"/>
        </w:rPr>
        <w:t> </w:t>
      </w:r>
      <w:r>
        <w:rPr/>
        <w:t>les</w:t>
      </w:r>
      <w:r>
        <w:rPr>
          <w:spacing w:val="68"/>
        </w:rPr>
        <w:t> </w:t>
      </w:r>
      <w:r>
        <w:rPr/>
        <w:t>instal·lacions</w:t>
      </w:r>
      <w:r>
        <w:rPr>
          <w:spacing w:val="68"/>
        </w:rPr>
        <w:t> </w:t>
      </w:r>
      <w:r>
        <w:rPr/>
        <w:t>amb</w:t>
      </w:r>
      <w:r>
        <w:rPr>
          <w:spacing w:val="70"/>
        </w:rPr>
        <w:t> </w:t>
      </w:r>
      <w:r>
        <w:rPr/>
        <w:t>les</w:t>
      </w:r>
      <w:r>
        <w:rPr>
          <w:spacing w:val="65"/>
        </w:rPr>
        <w:t> </w:t>
      </w:r>
      <w:r>
        <w:rPr/>
        <w:t>persones</w:t>
      </w:r>
      <w:r>
        <w:rPr>
          <w:spacing w:val="66"/>
        </w:rPr>
        <w:t> </w:t>
      </w:r>
      <w:r>
        <w:rPr/>
        <w:t>menors</w:t>
      </w:r>
      <w:r>
        <w:rPr>
          <w:spacing w:val="68"/>
        </w:rPr>
        <w:t> </w:t>
      </w:r>
      <w:r>
        <w:rPr/>
        <w:t>d’edat</w:t>
      </w:r>
      <w:r>
        <w:rPr>
          <w:spacing w:val="68"/>
        </w:rPr>
        <w:t> </w:t>
      </w:r>
      <w:r>
        <w:rPr/>
        <w:t>que</w:t>
      </w:r>
      <w:r>
        <w:rPr>
          <w:spacing w:val="68"/>
        </w:rPr>
        <w:t> </w:t>
      </w:r>
      <w:r>
        <w:rPr/>
        <w:t>s’indiquen</w:t>
      </w:r>
      <w:r>
        <w:rPr>
          <w:spacing w:val="69"/>
        </w:rPr>
        <w:t> </w:t>
      </w:r>
      <w:r>
        <w:rPr/>
        <w:t>en </w:t>
      </w:r>
      <w:r>
        <w:rPr>
          <w:spacing w:val="-2"/>
        </w:rPr>
        <w:t>l'encapçalament.</w:t>
      </w:r>
    </w:p>
    <w:p>
      <w:pPr>
        <w:pStyle w:val="BodyText"/>
        <w:spacing w:before="268"/>
        <w:ind w:left="165"/>
      </w:pPr>
      <w:r>
        <w:rPr/>
        <w:t>Tercer.</w:t>
      </w:r>
      <w:r>
        <w:rPr>
          <w:spacing w:val="36"/>
        </w:rPr>
        <w:t> </w:t>
      </w:r>
      <w:r>
        <w:rPr/>
        <w:t>Que</w:t>
      </w:r>
      <w:r>
        <w:rPr>
          <w:spacing w:val="39"/>
        </w:rPr>
        <w:t> </w:t>
      </w:r>
      <w:r>
        <w:rPr/>
        <w:t>les</w:t>
      </w:r>
      <w:r>
        <w:rPr>
          <w:spacing w:val="39"/>
        </w:rPr>
        <w:t> </w:t>
      </w:r>
      <w:r>
        <w:rPr/>
        <w:t>acompanyarà</w:t>
      </w:r>
      <w:r>
        <w:rPr>
          <w:spacing w:val="38"/>
        </w:rPr>
        <w:t> </w:t>
      </w:r>
      <w:r>
        <w:rPr/>
        <w:t>durant</w:t>
      </w:r>
      <w:r>
        <w:rPr>
          <w:spacing w:val="39"/>
        </w:rPr>
        <w:t> </w:t>
      </w:r>
      <w:r>
        <w:rPr/>
        <w:t>tot</w:t>
      </w:r>
      <w:r>
        <w:rPr>
          <w:spacing w:val="37"/>
        </w:rPr>
        <w:t> </w:t>
      </w:r>
      <w:r>
        <w:rPr/>
        <w:t>el</w:t>
      </w:r>
      <w:r>
        <w:rPr>
          <w:spacing w:val="39"/>
        </w:rPr>
        <w:t> </w:t>
      </w:r>
      <w:r>
        <w:rPr/>
        <w:t>concert</w:t>
      </w:r>
      <w:r>
        <w:rPr>
          <w:spacing w:val="39"/>
        </w:rPr>
        <w:t> </w:t>
      </w:r>
      <w:r>
        <w:rPr/>
        <w:t>i</w:t>
      </w:r>
      <w:r>
        <w:rPr>
          <w:spacing w:val="39"/>
        </w:rPr>
        <w:t> </w:t>
      </w:r>
      <w:r>
        <w:rPr/>
        <w:t>es</w:t>
      </w:r>
      <w:r>
        <w:rPr>
          <w:spacing w:val="39"/>
        </w:rPr>
        <w:t> </w:t>
      </w:r>
      <w:r>
        <w:rPr/>
        <w:t>responsabilitza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què</w:t>
      </w:r>
      <w:r>
        <w:rPr>
          <w:spacing w:val="39"/>
        </w:rPr>
        <w:t> </w:t>
      </w:r>
      <w:r>
        <w:rPr/>
        <w:t>portin</w:t>
      </w:r>
      <w:r>
        <w:rPr>
          <w:spacing w:val="38"/>
        </w:rPr>
        <w:t> </w:t>
      </w:r>
      <w:r>
        <w:rPr/>
        <w:t>posada</w:t>
      </w:r>
      <w:r>
        <w:rPr>
          <w:spacing w:val="36"/>
        </w:rPr>
        <w:t> </w:t>
      </w:r>
      <w:r>
        <w:rPr/>
        <w:t>la polsera que les acredita com a persones menors d’edat.</w:t>
      </w:r>
    </w:p>
    <w:p>
      <w:pPr>
        <w:pStyle w:val="BodyText"/>
      </w:pPr>
    </w:p>
    <w:p>
      <w:pPr>
        <w:pStyle w:val="BodyText"/>
        <w:ind w:left="165"/>
      </w:pPr>
      <w:r>
        <w:rPr/>
        <w:t>Quart.</w:t>
      </w:r>
      <w:r>
        <w:rPr>
          <w:spacing w:val="29"/>
        </w:rPr>
        <w:t> </w:t>
      </w:r>
      <w:r>
        <w:rPr/>
        <w:t>Que</w:t>
      </w:r>
      <w:r>
        <w:rPr>
          <w:spacing w:val="30"/>
        </w:rPr>
        <w:t> </w:t>
      </w:r>
      <w:r>
        <w:rPr/>
        <w:t>abandonarà</w:t>
      </w:r>
      <w:r>
        <w:rPr>
          <w:spacing w:val="26"/>
        </w:rPr>
        <w:t> </w:t>
      </w:r>
      <w:r>
        <w:rPr/>
        <w:t>les</w:t>
      </w:r>
      <w:r>
        <w:rPr>
          <w:spacing w:val="29"/>
        </w:rPr>
        <w:t> </w:t>
      </w:r>
      <w:r>
        <w:rPr/>
        <w:t>instal·lacions</w:t>
      </w:r>
      <w:r>
        <w:rPr>
          <w:spacing w:val="29"/>
        </w:rPr>
        <w:t> </w:t>
      </w:r>
      <w:r>
        <w:rPr/>
        <w:t>amb</w:t>
      </w:r>
      <w:r>
        <w:rPr>
          <w:spacing w:val="28"/>
        </w:rPr>
        <w:t> </w:t>
      </w:r>
      <w:r>
        <w:rPr/>
        <w:t>els/les</w:t>
      </w:r>
      <w:r>
        <w:rPr>
          <w:spacing w:val="27"/>
        </w:rPr>
        <w:t> </w:t>
      </w:r>
      <w:r>
        <w:rPr/>
        <w:t>persones</w:t>
      </w:r>
      <w:r>
        <w:rPr>
          <w:spacing w:val="28"/>
        </w:rPr>
        <w:t> </w:t>
      </w:r>
      <w:r>
        <w:rPr/>
        <w:t>menors</w:t>
      </w:r>
      <w:r>
        <w:rPr>
          <w:spacing w:val="27"/>
        </w:rPr>
        <w:t> </w:t>
      </w:r>
      <w:r>
        <w:rPr/>
        <w:t>al</w:t>
      </w:r>
      <w:r>
        <w:rPr>
          <w:spacing w:val="27"/>
        </w:rPr>
        <w:t> </w:t>
      </w:r>
      <w:r>
        <w:rPr/>
        <w:t>seu</w:t>
      </w:r>
      <w:r>
        <w:rPr>
          <w:spacing w:val="27"/>
        </w:rPr>
        <w:t> </w:t>
      </w:r>
      <w:r>
        <w:rPr/>
        <w:t>càrrec</w:t>
      </w:r>
      <w:r>
        <w:rPr>
          <w:spacing w:val="31"/>
        </w:rPr>
        <w:t> </w:t>
      </w:r>
      <w:r>
        <w:rPr/>
        <w:t>en</w:t>
      </w:r>
      <w:r>
        <w:rPr>
          <w:spacing w:val="29"/>
        </w:rPr>
        <w:t> </w:t>
      </w:r>
      <w:r>
        <w:rPr/>
        <w:t>acabar</w:t>
      </w:r>
      <w:r>
        <w:rPr>
          <w:spacing w:val="27"/>
        </w:rPr>
        <w:t> </w:t>
      </w:r>
      <w:r>
        <w:rPr/>
        <w:t>el concert i que es responsabilitza i accepta totes les conseqüències derivades d'aquest acte.</w:t>
      </w:r>
    </w:p>
    <w:p>
      <w:pPr>
        <w:pStyle w:val="BodyText"/>
        <w:spacing w:before="1"/>
      </w:pPr>
    </w:p>
    <w:p>
      <w:pPr>
        <w:pStyle w:val="BodyText"/>
        <w:ind w:left="165"/>
      </w:pPr>
      <w:r>
        <w:rPr/>
        <w:t>Cinquè.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assumeix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responsabilitat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qualsevol</w:t>
      </w:r>
      <w:r>
        <w:rPr>
          <w:spacing w:val="40"/>
        </w:rPr>
        <w:t> </w:t>
      </w:r>
      <w:r>
        <w:rPr/>
        <w:t>dany</w:t>
      </w:r>
      <w:r>
        <w:rPr>
          <w:spacing w:val="40"/>
        </w:rPr>
        <w:t> </w:t>
      </w:r>
      <w:r>
        <w:rPr/>
        <w:t>patrimonial</w:t>
      </w:r>
      <w:r>
        <w:rPr>
          <w:spacing w:val="40"/>
        </w:rPr>
        <w:t> </w:t>
      </w:r>
      <w:r>
        <w:rPr/>
        <w:t>i/o</w:t>
      </w:r>
      <w:r>
        <w:rPr>
          <w:spacing w:val="40"/>
        </w:rPr>
        <w:t> </w:t>
      </w:r>
      <w:r>
        <w:rPr/>
        <w:t>personal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pugui efectuar el/la menor a</w:t>
      </w:r>
      <w:r>
        <w:rPr>
          <w:spacing w:val="40"/>
        </w:rPr>
        <w:t> </w:t>
      </w:r>
      <w:r>
        <w:rPr/>
        <w:t>terceres persones.</w:t>
      </w:r>
    </w:p>
    <w:p>
      <w:pPr>
        <w:pStyle w:val="Heading2"/>
      </w:pPr>
      <w:r>
        <w:rPr/>
        <w:t>signat: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persona</w:t>
      </w:r>
      <w:r>
        <w:rPr>
          <w:spacing w:val="-5"/>
        </w:rPr>
        <w:t> </w:t>
      </w:r>
      <w:r>
        <w:rPr/>
        <w:t>tutora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progenitora</w:t>
      </w:r>
      <w:r>
        <w:rPr>
          <w:spacing w:val="-4"/>
        </w:rPr>
        <w:t> </w:t>
      </w:r>
      <w:r>
        <w:rPr/>
        <w:t>del/la</w:t>
      </w:r>
      <w:r>
        <w:rPr>
          <w:spacing w:val="-7"/>
        </w:rPr>
        <w:t> </w:t>
      </w:r>
      <w:r>
        <w:rPr>
          <w:spacing w:val="-4"/>
        </w:rPr>
        <w:t>menor</w:t>
      </w:r>
    </w:p>
    <w:p>
      <w:pPr>
        <w:pStyle w:val="BodyText"/>
        <w:spacing w:before="5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925194</wp:posOffset>
                </wp:positionH>
                <wp:positionV relativeFrom="paragraph">
                  <wp:posOffset>88178</wp:posOffset>
                </wp:positionV>
                <wp:extent cx="3139440" cy="76644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139440" cy="766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 h="766445">
                              <a:moveTo>
                                <a:pt x="127736" y="0"/>
                              </a:moveTo>
                              <a:lnTo>
                                <a:pt x="78020" y="10033"/>
                              </a:lnTo>
                              <a:lnTo>
                                <a:pt x="37417" y="37401"/>
                              </a:lnTo>
                              <a:lnTo>
                                <a:pt x="10039" y="78009"/>
                              </a:lnTo>
                              <a:lnTo>
                                <a:pt x="0" y="127762"/>
                              </a:lnTo>
                              <a:lnTo>
                                <a:pt x="0" y="638708"/>
                              </a:lnTo>
                              <a:lnTo>
                                <a:pt x="10039" y="688424"/>
                              </a:lnTo>
                              <a:lnTo>
                                <a:pt x="37417" y="729027"/>
                              </a:lnTo>
                              <a:lnTo>
                                <a:pt x="78020" y="756405"/>
                              </a:lnTo>
                              <a:lnTo>
                                <a:pt x="127736" y="766445"/>
                              </a:lnTo>
                              <a:lnTo>
                                <a:pt x="3011678" y="766445"/>
                              </a:lnTo>
                              <a:lnTo>
                                <a:pt x="3061430" y="756405"/>
                              </a:lnTo>
                              <a:lnTo>
                                <a:pt x="3102038" y="729027"/>
                              </a:lnTo>
                              <a:lnTo>
                                <a:pt x="3129407" y="688424"/>
                              </a:lnTo>
                              <a:lnTo>
                                <a:pt x="3139440" y="638708"/>
                              </a:lnTo>
                              <a:lnTo>
                                <a:pt x="3139440" y="127762"/>
                              </a:lnTo>
                              <a:lnTo>
                                <a:pt x="3129407" y="78009"/>
                              </a:lnTo>
                              <a:lnTo>
                                <a:pt x="3102038" y="37401"/>
                              </a:lnTo>
                              <a:lnTo>
                                <a:pt x="3061430" y="10033"/>
                              </a:lnTo>
                              <a:lnTo>
                                <a:pt x="3011678" y="0"/>
                              </a:lnTo>
                              <a:lnTo>
                                <a:pt x="127736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49998pt;margin-top:6.943164pt;width:247.2pt;height:60.35pt;mso-position-horizontal-relative:page;mso-position-vertical-relative:paragraph;z-index:-15728640;mso-wrap-distance-left:0;mso-wrap-distance-right:0" id="docshape5" coordorigin="1457,139" coordsize="4944,1207" path="m1658,139l1580,155,1516,198,1473,262,1457,340,1457,1145,1473,1223,1516,1287,1580,1330,1658,1346,6200,1346,6278,1330,6342,1287,6385,1223,6401,1145,6401,340,6385,262,6342,198,6278,155,6200,139,1658,139xe" filled="false" stroked="true" strokeweight=".75pt" strokecolor="#bebe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9"/>
        </w:rPr>
        <w:sectPr>
          <w:headerReference w:type="default" r:id="rId5"/>
          <w:footerReference w:type="default" r:id="rId6"/>
          <w:type w:val="continuous"/>
          <w:pgSz w:w="11910" w:h="16840"/>
          <w:pgMar w:header="828" w:footer="1168" w:top="2000" w:bottom="1360" w:left="1275" w:right="1275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pStyle w:val="BodyText"/>
        <w:ind w:left="165"/>
      </w:pPr>
      <w:r>
        <w:rPr/>
        <w:t>Vilalba</w:t>
      </w:r>
      <w:r>
        <w:rPr>
          <w:spacing w:val="-3"/>
        </w:rPr>
        <w:t> </w:t>
      </w:r>
      <w:r>
        <w:rPr/>
        <w:t>dels</w:t>
      </w:r>
      <w:r>
        <w:rPr>
          <w:spacing w:val="-2"/>
        </w:rPr>
        <w:t> </w:t>
      </w:r>
      <w:r>
        <w:rPr/>
        <w:t>Arcs,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6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juny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2026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165" w:right="722" w:firstLine="0"/>
        <w:jc w:val="left"/>
        <w:rPr>
          <w:sz w:val="22"/>
        </w:rPr>
      </w:pPr>
      <w:r>
        <w:rPr>
          <w:sz w:val="22"/>
        </w:rPr>
        <w:t>Article</w:t>
      </w:r>
      <w:r>
        <w:rPr>
          <w:spacing w:val="-3"/>
          <w:sz w:val="22"/>
        </w:rPr>
        <w:t> </w:t>
      </w:r>
      <w:r>
        <w:rPr>
          <w:sz w:val="22"/>
        </w:rPr>
        <w:t>53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Decret</w:t>
      </w:r>
      <w:r>
        <w:rPr>
          <w:spacing w:val="-3"/>
          <w:sz w:val="22"/>
        </w:rPr>
        <w:t> </w:t>
      </w:r>
      <w:r>
        <w:rPr>
          <w:sz w:val="22"/>
        </w:rPr>
        <w:t>112/2010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31</w:t>
      </w:r>
      <w:r>
        <w:rPr>
          <w:spacing w:val="-3"/>
          <w:sz w:val="22"/>
        </w:rPr>
        <w:t> </w:t>
      </w:r>
      <w:r>
        <w:rPr>
          <w:sz w:val="22"/>
        </w:rPr>
        <w:t>d'agost</w:t>
      </w:r>
      <w:r>
        <w:rPr>
          <w:spacing w:val="-3"/>
          <w:sz w:val="22"/>
        </w:rPr>
        <w:t> </w:t>
      </w:r>
      <w:r>
        <w:rPr>
          <w:sz w:val="22"/>
        </w:rPr>
        <w:t>pel</w:t>
      </w:r>
      <w:r>
        <w:rPr>
          <w:spacing w:val="-1"/>
          <w:sz w:val="22"/>
        </w:rPr>
        <w:t> </w:t>
      </w:r>
      <w:r>
        <w:rPr>
          <w:sz w:val="22"/>
        </w:rPr>
        <w:t>qual</w:t>
      </w:r>
      <w:r>
        <w:rPr>
          <w:spacing w:val="-4"/>
          <w:sz w:val="22"/>
        </w:rPr>
        <w:t> </w:t>
      </w:r>
      <w:r>
        <w:rPr>
          <w:sz w:val="22"/>
        </w:rPr>
        <w:t>s'aprova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Espectacles públics i activitats recreatives: "Limitacions d'accés per a les persones menors d'edat. (. .)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165" w:right="158" w:firstLine="0"/>
        <w:jc w:val="both"/>
        <w:rPr>
          <w:sz w:val="22"/>
        </w:rPr>
      </w:pPr>
      <w:r>
        <w:rPr>
          <w:sz w:val="22"/>
        </w:rPr>
        <w:t>Les persones menors de 16 anys tenen prohibida l'entrada a les Discoteques, sales de festa, sales de ball, bars musicals, sales de concert, cafès concert i cafès teatre, excepte quan es realitzin actuacions en directe i vagin acompanyats de progenitors o tutors. En aquest cas, en acabar l'actuació</w:t>
      </w:r>
      <w:r>
        <w:rPr>
          <w:spacing w:val="-2"/>
          <w:sz w:val="22"/>
        </w:rPr>
        <w:t> </w:t>
      </w:r>
      <w:r>
        <w:rPr>
          <w:sz w:val="22"/>
        </w:rPr>
        <w:t>les</w:t>
      </w:r>
      <w:r>
        <w:rPr>
          <w:spacing w:val="-2"/>
          <w:sz w:val="22"/>
        </w:rPr>
        <w:t> </w:t>
      </w:r>
      <w:r>
        <w:rPr>
          <w:sz w:val="22"/>
        </w:rPr>
        <w:t>persones</w:t>
      </w:r>
      <w:r>
        <w:rPr>
          <w:spacing w:val="-2"/>
          <w:sz w:val="22"/>
        </w:rPr>
        <w:t> </w:t>
      </w:r>
      <w:r>
        <w:rPr>
          <w:sz w:val="22"/>
        </w:rPr>
        <w:t>menors d'edat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poden romandre a l'establiment. " En</w:t>
      </w:r>
      <w:r>
        <w:rPr>
          <w:spacing w:val="-3"/>
          <w:sz w:val="22"/>
        </w:rPr>
        <w:t> </w:t>
      </w:r>
      <w:r>
        <w:rPr>
          <w:sz w:val="22"/>
        </w:rPr>
        <w:t>compliment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Llei Orgànica 15/1999 del 13 de desembre, de Protecció de Dades de Caràcter Personal (LOPD),</w:t>
      </w:r>
      <w:r>
        <w:rPr>
          <w:spacing w:val="40"/>
          <w:sz w:val="22"/>
        </w:rPr>
        <w:t> </w:t>
      </w:r>
      <w:r>
        <w:rPr>
          <w:sz w:val="22"/>
        </w:rPr>
        <w:t>s'informa que les dades de caràcter personal facilitades passaran a formar part d'un fitxer el titular del qual i responsable és l’Ajuntament de Vilalba dels Arcs amb l'única finalitat de gestionar i controlar el accés de menors a les instal·lacions. Pot exercir els drets d'accés, rectificació,</w:t>
      </w:r>
      <w:r>
        <w:rPr>
          <w:spacing w:val="80"/>
          <w:sz w:val="22"/>
        </w:rPr>
        <w:t> </w:t>
      </w:r>
      <w:r>
        <w:rPr>
          <w:sz w:val="22"/>
        </w:rPr>
        <w:t>cancel·lació i oposició, mitjançant sol·licitud a la unitat de protecció de dades i transparència de la Diputació de Tarragona tel. 977 296 699, correu: </w:t>
      </w:r>
      <w:hyperlink r:id="rId8">
        <w:r>
          <w:rPr>
            <w:color w:val="074F6A"/>
            <w:sz w:val="22"/>
          </w:rPr>
          <w:t>sam.protecciodades@dipta.cat</w:t>
        </w:r>
      </w:hyperlink>
      <w:r>
        <w:rPr>
          <w:color w:val="074F6A"/>
          <w:sz w:val="22"/>
        </w:rPr>
        <w:t> </w:t>
      </w:r>
      <w:r>
        <w:rPr>
          <w:sz w:val="22"/>
        </w:rPr>
        <w:t>L’AJUNTAMENT DE VILALBA DELS ARCS es compromet a tractar de forma absolutament confidencial les seves dades de caràcter personal.</w:t>
      </w:r>
    </w:p>
    <w:sectPr>
      <w:pgSz w:w="11910" w:h="16840"/>
      <w:pgMar w:header="828" w:footer="1168" w:top="2000" w:bottom="136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914400</wp:posOffset>
              </wp:positionH>
              <wp:positionV relativeFrom="page">
                <wp:posOffset>9796779</wp:posOffset>
              </wp:positionV>
              <wp:extent cx="5715000" cy="1270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150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 h="12700">
                            <a:moveTo>
                              <a:pt x="5715000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5715000" y="12699"/>
                            </a:lnTo>
                            <a:lnTo>
                              <a:pt x="57150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2pt;margin-top:771.399963pt;width:450pt;height:1pt;mso-position-horizontal-relative:page;mso-position-vertical-relative:page;z-index:-1580134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914400</wp:posOffset>
              </wp:positionH>
              <wp:positionV relativeFrom="page">
                <wp:posOffset>9771379</wp:posOffset>
              </wp:positionV>
              <wp:extent cx="5715000" cy="1270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7150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 h="12700">
                            <a:moveTo>
                              <a:pt x="5715000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5715000" y="12699"/>
                            </a:lnTo>
                            <a:lnTo>
                              <a:pt x="57150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2pt;margin-top:769.399963pt;width:450pt;height:1pt;mso-position-horizontal-relative:page;mso-position-vertical-relative:page;z-index:-15800832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902004</wp:posOffset>
              </wp:positionH>
              <wp:positionV relativeFrom="page">
                <wp:posOffset>9892029</wp:posOffset>
              </wp:positionV>
              <wp:extent cx="5722620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7226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Plaça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Vila, 3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*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977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438 002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*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mòbil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634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718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551</w:t>
                          </w:r>
                          <w:r>
                            <w:rPr>
                              <w:rFonts w:ascii="Times New Roman" w:hAnsi="Times New Roman"/>
                              <w:spacing w:val="4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*</w:t>
                          </w:r>
                          <w:r>
                            <w:rPr>
                              <w:rFonts w:ascii="Times New Roman" w:hAnsi="Times New Roman"/>
                              <w:spacing w:val="4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43782-Vilalba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dels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Arcs</w:t>
                          </w:r>
                          <w:r>
                            <w:rPr>
                              <w:rFonts w:ascii="Times New Roman" w:hAnsi="Times New Roman"/>
                              <w:spacing w:val="4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*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ajuntament@vilalba.cat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78.899963pt;width:450.6pt;height:12pt;mso-position-horizontal-relative:page;mso-position-vertical-relative:page;z-index:-1580032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Plaça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Vila, 3</w:t>
                    </w:r>
                    <w:r>
                      <w:rPr>
                        <w:rFonts w:ascii="Times New Roman" w:hAnsi="Times New Roman"/>
                        <w:spacing w:val="4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*</w:t>
                    </w:r>
                    <w:r>
                      <w:rPr>
                        <w:rFonts w:ascii="Times New Roman" w:hAnsi="Times New Roman"/>
                        <w:spacing w:val="4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Tel.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977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438 002</w:t>
                    </w:r>
                    <w:r>
                      <w:rPr>
                        <w:rFonts w:ascii="Times New Roman" w:hAnsi="Times New Roman"/>
                        <w:spacing w:val="4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*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mòbil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634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718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551</w:t>
                    </w:r>
                    <w:r>
                      <w:rPr>
                        <w:rFonts w:ascii="Times New Roman" w:hAnsi="Times New Roman"/>
                        <w:spacing w:val="48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*</w:t>
                    </w:r>
                    <w:r>
                      <w:rPr>
                        <w:rFonts w:ascii="Times New Roman" w:hAnsi="Times New Roman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43782-Vilalba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dels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Arcs</w:t>
                    </w:r>
                    <w:r>
                      <w:rPr>
                        <w:rFonts w:ascii="Times New Roman" w:hAnsi="Times New Roman"/>
                        <w:spacing w:val="4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*</w:t>
                    </w:r>
                    <w:r>
                      <w:rPr>
                        <w:rFonts w:ascii="Times New Roman" w:hAnsi="Times New Roman"/>
                        <w:spacing w:val="4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e-mail: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>ajuntament@vilalba.cat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861808</wp:posOffset>
          </wp:positionH>
          <wp:positionV relativeFrom="page">
            <wp:posOffset>525779</wp:posOffset>
          </wp:positionV>
          <wp:extent cx="464071" cy="6762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4071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4224337</wp:posOffset>
          </wp:positionH>
          <wp:positionV relativeFrom="page">
            <wp:posOffset>740092</wp:posOffset>
          </wp:positionV>
          <wp:extent cx="2419223" cy="21894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9223" cy="218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1714500</wp:posOffset>
              </wp:positionH>
              <wp:positionV relativeFrom="page">
                <wp:posOffset>1087754</wp:posOffset>
              </wp:positionV>
              <wp:extent cx="49149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14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14900" h="0">
                            <a:moveTo>
                              <a:pt x="0" y="0"/>
                            </a:moveTo>
                            <a:lnTo>
                              <a:pt x="49149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1856" from="135pt,85.649986pt" to="522pt,85.649986pt" stroked="true" strokeweight=".75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5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079" w:hanging="284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998" w:hanging="284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918" w:hanging="284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837" w:hanging="284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757" w:hanging="284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676" w:hanging="284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595" w:hanging="284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515" w:hanging="284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3" w:right="2"/>
      <w:jc w:val="center"/>
      <w:outlineLvl w:val="1"/>
    </w:pPr>
    <w:rPr>
      <w:rFonts w:ascii="Calibri" w:hAnsi="Calibri" w:eastAsia="Calibri" w:cs="Calibri"/>
      <w:sz w:val="28"/>
      <w:szCs w:val="28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267"/>
      <w:ind w:left="165"/>
      <w:outlineLvl w:val="2"/>
    </w:pPr>
    <w:rPr>
      <w:rFonts w:ascii="Calibri" w:hAnsi="Calibri" w:eastAsia="Calibri" w:cs="Calibri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65" w:right="158"/>
    </w:pPr>
    <w:rPr>
      <w:rFonts w:ascii="Calibri" w:hAnsi="Calibri" w:eastAsia="Calibri" w:cs="Calibri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yperlink" Target="mailto:sam.protecciodades@dipta.cat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juntament@vilalba.ca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AJUNT. VILALBA DELS ARCS</dc:creator>
  <dc:title>Document Ajuntament</dc:title>
  <dcterms:created xsi:type="dcterms:W3CDTF">2026-05-18T10:00:57Z</dcterms:created>
  <dcterms:modified xsi:type="dcterms:W3CDTF">2026-05-18T10:00:57Z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2021</vt:lpwstr>
  </property>
</Properties>
</file>